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B" w:rsidRPr="00AB6EEF" w:rsidRDefault="00277E6B" w:rsidP="000267BA">
      <w:pPr>
        <w:spacing w:after="0" w:line="240" w:lineRule="auto"/>
        <w:ind w:firstLine="567"/>
        <w:jc w:val="center"/>
        <w:rPr>
          <w:b/>
          <w:bCs/>
        </w:rPr>
      </w:pPr>
      <w:r w:rsidRPr="00AB6EEF">
        <w:rPr>
          <w:b/>
          <w:bCs/>
        </w:rPr>
        <w:t>Требования к написанию контрольной работы.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AB6EEF">
        <w:t>Контрольная работа должна состоять из следующих разделов: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AB6EEF">
        <w:t>- титульный лист;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AB6EEF">
        <w:t>- содержание;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AB6EEF">
        <w:t>- введение;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AB6EEF">
        <w:t>- главы;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AB6EEF">
        <w:t>- заключение;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AB6EEF">
        <w:t>- список используемой литературы.</w:t>
      </w:r>
    </w:p>
    <w:p w:rsidR="00277E6B" w:rsidRDefault="00277E6B" w:rsidP="000267BA">
      <w:pPr>
        <w:shd w:val="clear" w:color="auto" w:fill="FFFFFF"/>
        <w:spacing w:after="0" w:line="240" w:lineRule="auto"/>
        <w:ind w:right="5" w:firstLine="567"/>
        <w:jc w:val="both"/>
        <w:rPr>
          <w:color w:val="000000"/>
          <w:spacing w:val="-5"/>
        </w:rPr>
      </w:pPr>
      <w:r w:rsidRPr="00C500B0">
        <w:rPr>
          <w:i/>
          <w:iCs/>
          <w:color w:val="000000"/>
          <w:spacing w:val="-4"/>
        </w:rPr>
        <w:t>Титульный лист</w:t>
      </w:r>
      <w:r w:rsidRPr="00AB6EEF">
        <w:rPr>
          <w:color w:val="000000"/>
          <w:spacing w:val="-4"/>
        </w:rPr>
        <w:t xml:space="preserve"> оформляется с учетом определенных требо</w:t>
      </w:r>
      <w:r>
        <w:rPr>
          <w:color w:val="000000"/>
          <w:spacing w:val="-5"/>
        </w:rPr>
        <w:t>ваний.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C500B0">
        <w:rPr>
          <w:i/>
          <w:iCs/>
        </w:rPr>
        <w:t>В содержании</w:t>
      </w:r>
      <w:r w:rsidRPr="00AB6EEF">
        <w:t xml:space="preserve"> или оглавлении последовательно излагается перечень глав, параграфов, пунктов и подпунктов курсовой работы, с указанием страниц. Они должны быть: логически выстроены и последовательны; точно соответствовать содержанию </w:t>
      </w:r>
      <w:r>
        <w:t xml:space="preserve">контрольной </w:t>
      </w:r>
      <w:r w:rsidRPr="00AB6EEF">
        <w:t>работы; краткими и четкими.</w:t>
      </w:r>
    </w:p>
    <w:p w:rsidR="00277E6B" w:rsidRPr="00AB6EEF" w:rsidRDefault="00277E6B" w:rsidP="000267BA">
      <w:pPr>
        <w:spacing w:after="0" w:line="240" w:lineRule="auto"/>
        <w:ind w:firstLine="567"/>
        <w:jc w:val="both"/>
      </w:pPr>
      <w:r w:rsidRPr="00C500B0">
        <w:rPr>
          <w:i/>
          <w:iCs/>
        </w:rPr>
        <w:t>Во введении</w:t>
      </w:r>
      <w:r w:rsidRPr="00AB6EEF">
        <w:t xml:space="preserve"> необходимо выделить актуальность темы, цели и задачи работы.</w:t>
      </w:r>
      <w:r>
        <w:t xml:space="preserve"> </w:t>
      </w:r>
      <w:r w:rsidRPr="00AB6EEF">
        <w:t xml:space="preserve">Объем </w:t>
      </w:r>
      <w:r>
        <w:t xml:space="preserve">составляет </w:t>
      </w:r>
      <w:r w:rsidRPr="00AB6EEF">
        <w:t xml:space="preserve">1-2 печатных страниц. </w:t>
      </w:r>
    </w:p>
    <w:p w:rsidR="00277E6B" w:rsidRDefault="00277E6B" w:rsidP="000267BA">
      <w:pPr>
        <w:spacing w:after="0" w:line="240" w:lineRule="auto"/>
        <w:ind w:firstLine="567"/>
        <w:jc w:val="both"/>
      </w:pPr>
      <w:r w:rsidRPr="00C500B0">
        <w:rPr>
          <w:i/>
          <w:iCs/>
        </w:rPr>
        <w:t>Основная часть</w:t>
      </w:r>
      <w:r w:rsidRPr="00AB6EEF">
        <w:t xml:space="preserve"> </w:t>
      </w:r>
      <w:r>
        <w:t xml:space="preserve">контрольной </w:t>
      </w:r>
      <w:r w:rsidRPr="00AB6EEF">
        <w:t>работы включает в себя несколько пунктов плана.</w:t>
      </w:r>
      <w:r>
        <w:t xml:space="preserve"> </w:t>
      </w:r>
      <w:r w:rsidRPr="00AB6EEF">
        <w:t>При изложении материала необходимо соблюдать логическую структуру.</w:t>
      </w:r>
    </w:p>
    <w:p w:rsidR="00277E6B" w:rsidRPr="00F20BCB" w:rsidRDefault="00277E6B" w:rsidP="000267BA">
      <w:pPr>
        <w:spacing w:after="0" w:line="240" w:lineRule="auto"/>
        <w:ind w:firstLine="567"/>
        <w:jc w:val="both"/>
      </w:pPr>
      <w:r>
        <w:t xml:space="preserve">В </w:t>
      </w:r>
      <w:r w:rsidRPr="00C500B0">
        <w:t>основной части</w:t>
      </w:r>
      <w:r>
        <w:t xml:space="preserve"> непосредственно раскрывается проблема. При этом важно не только продемонстрировать существо вопроса, но и отразить особенности трактовок различных авторов.</w:t>
      </w:r>
    </w:p>
    <w:p w:rsidR="00277E6B" w:rsidRDefault="00277E6B" w:rsidP="000267BA">
      <w:pPr>
        <w:spacing w:after="0" w:line="240" w:lineRule="auto"/>
        <w:ind w:firstLine="567"/>
        <w:jc w:val="both"/>
      </w:pPr>
      <w:r w:rsidRPr="00C500B0">
        <w:rPr>
          <w:i/>
          <w:iCs/>
        </w:rPr>
        <w:t>В заключении</w:t>
      </w:r>
      <w:r w:rsidRPr="00F20BCB">
        <w:t xml:space="preserve"> </w:t>
      </w:r>
      <w:r>
        <w:t xml:space="preserve">подводятся </w:t>
      </w:r>
      <w:r w:rsidRPr="00F20BCB">
        <w:t>итоги работы,</w:t>
      </w:r>
      <w:r>
        <w:t xml:space="preserve"> формулируются </w:t>
      </w:r>
      <w:r w:rsidRPr="00F20BCB">
        <w:t>важнейшие выводы</w:t>
      </w:r>
      <w:r>
        <w:t>. Объем составляет 2-3 страницы.</w:t>
      </w:r>
    </w:p>
    <w:p w:rsidR="00277E6B" w:rsidRPr="00F20BCB" w:rsidRDefault="00277E6B" w:rsidP="000267BA">
      <w:pPr>
        <w:spacing w:after="0" w:line="240" w:lineRule="auto"/>
        <w:ind w:firstLine="567"/>
        <w:jc w:val="both"/>
      </w:pPr>
      <w:r w:rsidRPr="00C500B0">
        <w:rPr>
          <w:i/>
          <w:iCs/>
        </w:rPr>
        <w:t>Список используемой литературы</w:t>
      </w:r>
      <w:r w:rsidRPr="00F20BCB">
        <w:t xml:space="preserve"> </w:t>
      </w:r>
      <w:r>
        <w:t>должен состоять не менее</w:t>
      </w:r>
      <w:r w:rsidRPr="00F20BCB">
        <w:t xml:space="preserve"> </w:t>
      </w:r>
      <w:r>
        <w:t>из 10 источников, включающих в себя нормативно-правовые акты, книги, учебные пособия (не старше 2009 года), статьи в журналах и газетах, ссылки на интернет-ресурсы.</w:t>
      </w:r>
    </w:p>
    <w:p w:rsidR="00277E6B" w:rsidRPr="00C500B0" w:rsidRDefault="00277E6B" w:rsidP="000267BA">
      <w:pPr>
        <w:spacing w:after="0" w:line="240" w:lineRule="auto"/>
        <w:ind w:firstLine="567"/>
        <w:jc w:val="center"/>
        <w:outlineLvl w:val="0"/>
        <w:rPr>
          <w:b/>
          <w:bCs/>
          <w:kern w:val="36"/>
          <w:lang w:eastAsia="ru-RU"/>
        </w:rPr>
      </w:pPr>
      <w:r w:rsidRPr="00C500B0">
        <w:rPr>
          <w:b/>
          <w:bCs/>
          <w:kern w:val="36"/>
          <w:lang w:eastAsia="ru-RU"/>
        </w:rPr>
        <w:t>Требования к оформлению текста</w:t>
      </w:r>
    </w:p>
    <w:p w:rsidR="00277E6B" w:rsidRDefault="00277E6B" w:rsidP="000267BA">
      <w:pPr>
        <w:spacing w:after="0" w:line="240" w:lineRule="auto"/>
        <w:ind w:firstLine="567"/>
        <w:jc w:val="both"/>
      </w:pPr>
      <w:r>
        <w:t xml:space="preserve">Объем контрольной работы составляет от 10 до 15 печатных страниц. </w:t>
      </w:r>
    </w:p>
    <w:p w:rsidR="00277E6B" w:rsidRPr="00C500B0" w:rsidRDefault="00277E6B" w:rsidP="000267BA">
      <w:pPr>
        <w:spacing w:after="0" w:line="240" w:lineRule="auto"/>
        <w:ind w:firstLine="567"/>
        <w:jc w:val="both"/>
        <w:rPr>
          <w:lang w:eastAsia="ru-RU"/>
        </w:rPr>
      </w:pPr>
      <w:r w:rsidRPr="00C500B0">
        <w:rPr>
          <w:rFonts w:hAnsi="Symbol" w:cs="Symbol"/>
          <w:lang w:eastAsia="ru-RU"/>
        </w:rPr>
        <w:t></w:t>
      </w:r>
      <w:r w:rsidRPr="00C500B0">
        <w:rPr>
          <w:lang w:eastAsia="ru-RU"/>
        </w:rPr>
        <w:t xml:space="preserve">  поля: левое – 30 мм, верхнее – 20 мм, правое – 10 мм, нижнее – 20 мм. </w:t>
      </w:r>
    </w:p>
    <w:p w:rsidR="00277E6B" w:rsidRPr="00C500B0" w:rsidRDefault="00277E6B" w:rsidP="000267BA">
      <w:pPr>
        <w:spacing w:after="0" w:line="240" w:lineRule="auto"/>
        <w:ind w:firstLine="567"/>
        <w:jc w:val="both"/>
        <w:rPr>
          <w:lang w:eastAsia="ru-RU"/>
        </w:rPr>
      </w:pPr>
      <w:r w:rsidRPr="00C500B0">
        <w:rPr>
          <w:rFonts w:hAnsi="Symbol" w:cs="Symbol"/>
          <w:lang w:eastAsia="ru-RU"/>
        </w:rPr>
        <w:t></w:t>
      </w:r>
      <w:r w:rsidRPr="00C500B0">
        <w:rPr>
          <w:lang w:eastAsia="ru-RU"/>
        </w:rPr>
        <w:t xml:space="preserve">  шрифт: Times New Roman. </w:t>
      </w:r>
    </w:p>
    <w:p w:rsidR="00277E6B" w:rsidRPr="00C500B0" w:rsidRDefault="00277E6B" w:rsidP="000267BA">
      <w:pPr>
        <w:spacing w:after="0" w:line="240" w:lineRule="auto"/>
        <w:ind w:firstLine="567"/>
        <w:jc w:val="both"/>
        <w:rPr>
          <w:lang w:eastAsia="ru-RU"/>
        </w:rPr>
      </w:pPr>
      <w:r w:rsidRPr="00C500B0">
        <w:rPr>
          <w:rFonts w:hAnsi="Symbol" w:cs="Symbol"/>
          <w:lang w:eastAsia="ru-RU"/>
        </w:rPr>
        <w:t></w:t>
      </w:r>
      <w:r w:rsidRPr="00C500B0">
        <w:rPr>
          <w:lang w:eastAsia="ru-RU"/>
        </w:rPr>
        <w:t xml:space="preserve">  кегель: - 14 пт (пунктов) в основном тексте, </w:t>
      </w:r>
    </w:p>
    <w:p w:rsidR="00277E6B" w:rsidRPr="00C500B0" w:rsidRDefault="00277E6B" w:rsidP="000267BA">
      <w:pPr>
        <w:spacing w:after="0" w:line="240" w:lineRule="auto"/>
        <w:ind w:firstLine="567"/>
        <w:jc w:val="both"/>
        <w:rPr>
          <w:lang w:eastAsia="ru-RU"/>
        </w:rPr>
      </w:pPr>
      <w:r w:rsidRPr="00C500B0">
        <w:rPr>
          <w:rFonts w:hAnsi="Symbol" w:cs="Symbol"/>
          <w:lang w:eastAsia="ru-RU"/>
        </w:rPr>
        <w:t></w:t>
      </w:r>
      <w:r w:rsidRPr="00C500B0">
        <w:rPr>
          <w:lang w:eastAsia="ru-RU"/>
        </w:rPr>
        <w:t xml:space="preserve">  междустрочный интервал: полуторный в основном тексте, одинарный в подстрочных ссылках </w:t>
      </w:r>
    </w:p>
    <w:p w:rsidR="00277E6B" w:rsidRPr="00C500B0" w:rsidRDefault="00277E6B" w:rsidP="000267BA">
      <w:pPr>
        <w:spacing w:after="0" w:line="240" w:lineRule="auto"/>
        <w:ind w:firstLine="567"/>
        <w:jc w:val="both"/>
        <w:rPr>
          <w:lang w:eastAsia="ru-RU"/>
        </w:rPr>
      </w:pPr>
      <w:r w:rsidRPr="00C500B0">
        <w:rPr>
          <w:rFonts w:hAnsi="Symbol" w:cs="Symbol"/>
          <w:lang w:eastAsia="ru-RU"/>
        </w:rPr>
        <w:t></w:t>
      </w:r>
      <w:r w:rsidRPr="00C500B0">
        <w:rPr>
          <w:lang w:eastAsia="ru-RU"/>
        </w:rPr>
        <w:t xml:space="preserve">  форматирование основного текста и ссылок – в параметре «по ширине», заголовки – «по центру» жирным шрифтом</w:t>
      </w:r>
    </w:p>
    <w:p w:rsidR="00277E6B" w:rsidRDefault="00277E6B" w:rsidP="000267BA">
      <w:pPr>
        <w:spacing w:after="0" w:line="240" w:lineRule="auto"/>
        <w:ind w:firstLine="567"/>
        <w:jc w:val="both"/>
        <w:rPr>
          <w:lang w:eastAsia="ru-RU"/>
        </w:rPr>
      </w:pPr>
      <w:r w:rsidRPr="00C500B0">
        <w:rPr>
          <w:rFonts w:hAnsi="Symbol" w:cs="Symbol"/>
          <w:lang w:eastAsia="ru-RU"/>
        </w:rPr>
        <w:t></w:t>
      </w:r>
      <w:r>
        <w:rPr>
          <w:lang w:eastAsia="ru-RU"/>
        </w:rPr>
        <w:t xml:space="preserve">  красная строка – 1</w:t>
      </w:r>
      <w:r w:rsidRPr="00C500B0">
        <w:rPr>
          <w:lang w:eastAsia="ru-RU"/>
        </w:rPr>
        <w:t xml:space="preserve"> см</w:t>
      </w:r>
    </w:p>
    <w:p w:rsidR="00277E6B" w:rsidRPr="00C500B0" w:rsidRDefault="00277E6B" w:rsidP="000267B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0B0">
        <w:rPr>
          <w:sz w:val="28"/>
          <w:szCs w:val="28"/>
        </w:rPr>
        <w:t>Страницы работы следует нумеровать арабскими цифрами, соблюдая сквозную нумерацию по всему документу. Номер проставляется внизу посередине листа шрифтом № 10.</w:t>
      </w:r>
    </w:p>
    <w:p w:rsidR="00277E6B" w:rsidRPr="00C500B0" w:rsidRDefault="00277E6B" w:rsidP="000267B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0B0">
        <w:rPr>
          <w:sz w:val="28"/>
          <w:szCs w:val="28"/>
        </w:rPr>
        <w:t xml:space="preserve">Титульный лист включается в общую нумерацию, но номер страницы на нем не проставляется. </w:t>
      </w:r>
      <w:r>
        <w:rPr>
          <w:sz w:val="28"/>
          <w:szCs w:val="28"/>
        </w:rPr>
        <w:t>Нумерация в содержании должна совпадать с нумерацией в тексте.</w:t>
      </w:r>
    </w:p>
    <w:p w:rsidR="00277E6B" w:rsidRPr="00C500B0" w:rsidRDefault="00277E6B" w:rsidP="000267BA">
      <w:pPr>
        <w:spacing w:after="0" w:line="240" w:lineRule="auto"/>
        <w:ind w:firstLine="567"/>
        <w:jc w:val="both"/>
        <w:rPr>
          <w:lang w:eastAsia="ru-RU"/>
        </w:rPr>
      </w:pPr>
    </w:p>
    <w:sectPr w:rsidR="00277E6B" w:rsidRPr="00C500B0" w:rsidSect="00D4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EEF"/>
    <w:rsid w:val="000267BA"/>
    <w:rsid w:val="00161D38"/>
    <w:rsid w:val="002124F3"/>
    <w:rsid w:val="00277E6B"/>
    <w:rsid w:val="00390557"/>
    <w:rsid w:val="00757E78"/>
    <w:rsid w:val="008A0D94"/>
    <w:rsid w:val="008B42B4"/>
    <w:rsid w:val="00AB6EEF"/>
    <w:rsid w:val="00C500B0"/>
    <w:rsid w:val="00D44AFF"/>
    <w:rsid w:val="00D9401A"/>
    <w:rsid w:val="00F2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F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500B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0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8A0D94"/>
    <w:pPr>
      <w:ind w:left="720"/>
    </w:pPr>
  </w:style>
  <w:style w:type="paragraph" w:styleId="NormalWeb">
    <w:name w:val="Normal (Web)"/>
    <w:basedOn w:val="Normal"/>
    <w:uiPriority w:val="99"/>
    <w:semiHidden/>
    <w:rsid w:val="00C500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308</Words>
  <Characters>1760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</cp:revision>
  <dcterms:created xsi:type="dcterms:W3CDTF">2011-01-28T19:28:00Z</dcterms:created>
  <dcterms:modified xsi:type="dcterms:W3CDTF">2015-05-19T10:56:00Z</dcterms:modified>
</cp:coreProperties>
</file>